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1. Các đường dẫn truy cập:</w:t>
      </w:r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- Hệ thống báo cáo: </w:t>
      </w:r>
      <w:hyperlink r:id="rId4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https://eformvinhlong.hcdt.vn:8443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- Hệ thống họp thông minh: </w:t>
      </w:r>
      <w:hyperlink r:id="rId5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https://lichhop.vinhlong.gov.vn:9443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- Hệ thống đăng tin tức, thông tin chính quyền: </w:t>
      </w:r>
      <w:hyperlink r:id="rId6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https://ioc.vinhlong.gov.vn:7443/ 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- Đường dẫn tải app IOC và Công dân đối với hệ điều hành </w:t>
      </w:r>
      <w:r>
        <w:rPr>
          <w:rStyle w:val="Strong"/>
          <w:rFonts w:ascii="Tahoma" w:hAnsi="Tahoma" w:cs="Tahoma"/>
          <w:color w:val="212529"/>
          <w:sz w:val="18"/>
          <w:szCs w:val="18"/>
        </w:rPr>
        <w:t>Android</w:t>
      </w:r>
      <w:r>
        <w:rPr>
          <w:rFonts w:ascii="Tahoma" w:hAnsi="Tahoma" w:cs="Tahoma"/>
          <w:color w:val="212529"/>
          <w:sz w:val="18"/>
          <w:szCs w:val="18"/>
        </w:rPr>
        <w:t>:</w:t>
      </w:r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        + App IOC: </w:t>
      </w:r>
      <w:hyperlink r:id="rId7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https://play.google.com/store/apps/details?id=com.vinhlong.lanhdaovinhlong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        + App Công dân: </w:t>
      </w:r>
      <w:hyperlink r:id="rId8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https://play.google.com/store/apps/details?id=com.vinhlong.congdanvinhlong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        + App Họp thông minh: </w:t>
      </w:r>
      <w:r>
        <w:rPr>
          <w:rFonts w:ascii="Tahoma" w:hAnsi="Tahoma" w:cs="Tahoma"/>
          <w:color w:val="0000FF"/>
          <w:sz w:val="18"/>
          <w:szCs w:val="18"/>
        </w:rPr>
        <w:t>https://dply.me/gxecl5</w:t>
      </w:r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- Đường dẫn tải app IOC và Công dân đối với hệ điều hành </w:t>
      </w:r>
      <w:r>
        <w:rPr>
          <w:rStyle w:val="Strong"/>
          <w:rFonts w:ascii="Tahoma" w:hAnsi="Tahoma" w:cs="Tahoma"/>
          <w:color w:val="212529"/>
          <w:sz w:val="18"/>
          <w:szCs w:val="18"/>
        </w:rPr>
        <w:t>IOS</w:t>
      </w:r>
      <w:r>
        <w:rPr>
          <w:rFonts w:ascii="Tahoma" w:hAnsi="Tahoma" w:cs="Tahoma"/>
          <w:color w:val="212529"/>
          <w:sz w:val="18"/>
          <w:szCs w:val="18"/>
        </w:rPr>
        <w:t>:</w:t>
      </w:r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        + App IOC: </w:t>
      </w:r>
      <w:hyperlink r:id="rId9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https://deploygate.com/distributions/de4ee6a3ca291556199fba8e94f6c9403be252e9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        + App Công dân: </w:t>
      </w:r>
      <w:hyperlink r:id="rId10" w:history="1">
        <w:r>
          <w:rPr>
            <w:rStyle w:val="Hyperlink"/>
            <w:rFonts w:ascii="Tahoma" w:hAnsi="Tahoma" w:cs="Tahoma"/>
            <w:color w:val="007BFF"/>
            <w:sz w:val="18"/>
            <w:szCs w:val="18"/>
            <w:u w:val="none"/>
          </w:rPr>
          <w:t>https://deploygate.com/distributions/6360246ffea5b9f66048b0737ad2fecf927260fb</w:t>
        </w:r>
      </w:hyperlink>
    </w:p>
    <w:p w:rsidR="00C07658" w:rsidRDefault="00C07658" w:rsidP="00C07658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18"/>
          <w:szCs w:val="18"/>
        </w:rPr>
      </w:pPr>
      <w:r>
        <w:rPr>
          <w:rFonts w:ascii="Tahoma" w:hAnsi="Tahoma" w:cs="Tahoma"/>
          <w:color w:val="212529"/>
          <w:sz w:val="18"/>
          <w:szCs w:val="18"/>
        </w:rPr>
        <w:t>2. Tài liệu hướng dẫn: (sẽ cập nhật sau)</w:t>
      </w:r>
    </w:p>
    <w:p w:rsidR="00034CCB" w:rsidRPr="00C07658" w:rsidRDefault="00C07658" w:rsidP="00C07658">
      <w:bookmarkStart w:id="0" w:name="_GoBack"/>
      <w:bookmarkEnd w:id="0"/>
    </w:p>
    <w:sectPr w:rsidR="00034CCB" w:rsidRPr="00C07658" w:rsidSect="0036622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58"/>
    <w:rsid w:val="00023322"/>
    <w:rsid w:val="000C5D1F"/>
    <w:rsid w:val="00366227"/>
    <w:rsid w:val="00635651"/>
    <w:rsid w:val="00C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C88F-BEFB-457E-94F9-06D9A26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6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inhlong.congdanvinhlo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vinhlong.lanhdaovinhlo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c.vinhlong.gov.vn:744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chhop.vinhlong.gov.vn:9443/" TargetMode="External"/><Relationship Id="rId10" Type="http://schemas.openxmlformats.org/officeDocument/2006/relationships/hyperlink" Target="https://deploygate.com/distributions/6360246ffea5b9f66048b0737ad2fecf927260fb" TargetMode="External"/><Relationship Id="rId4" Type="http://schemas.openxmlformats.org/officeDocument/2006/relationships/hyperlink" Target="https://eformvinhlong.hcdt.vn:8443/" TargetMode="External"/><Relationship Id="rId9" Type="http://schemas.openxmlformats.org/officeDocument/2006/relationships/hyperlink" Target="https://deploygate.com/distributions/de4ee6a3ca291556199fba8e94f6c9403be252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2021-03-15T03:39:00Z</dcterms:created>
  <dcterms:modified xsi:type="dcterms:W3CDTF">2021-03-15T03:43:00Z</dcterms:modified>
</cp:coreProperties>
</file>